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0C5" w:rsidRPr="000460C5" w:rsidRDefault="003533F5" w:rsidP="00353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0460C5" w:rsidRPr="000460C5">
        <w:rPr>
          <w:rFonts w:ascii="Times New Roman" w:hAnsi="Times New Roman" w:cs="Times New Roman"/>
          <w:sz w:val="28"/>
          <w:szCs w:val="28"/>
        </w:rPr>
        <w:t xml:space="preserve">Заместителю </w:t>
      </w:r>
      <w:r w:rsidR="007356CE">
        <w:rPr>
          <w:rFonts w:ascii="Times New Roman" w:hAnsi="Times New Roman" w:cs="Times New Roman"/>
          <w:sz w:val="28"/>
          <w:szCs w:val="28"/>
        </w:rPr>
        <w:tab/>
      </w:r>
      <w:r w:rsidR="007356CE">
        <w:rPr>
          <w:rFonts w:ascii="Times New Roman" w:hAnsi="Times New Roman" w:cs="Times New Roman"/>
          <w:sz w:val="28"/>
          <w:szCs w:val="28"/>
        </w:rPr>
        <w:tab/>
      </w:r>
      <w:r w:rsidR="007356CE">
        <w:rPr>
          <w:rFonts w:ascii="Times New Roman" w:hAnsi="Times New Roman" w:cs="Times New Roman"/>
          <w:sz w:val="28"/>
          <w:szCs w:val="28"/>
        </w:rPr>
        <w:tab/>
      </w:r>
      <w:r w:rsidR="007356CE">
        <w:rPr>
          <w:rFonts w:ascii="Times New Roman" w:hAnsi="Times New Roman" w:cs="Times New Roman"/>
          <w:sz w:val="28"/>
          <w:szCs w:val="28"/>
        </w:rPr>
        <w:tab/>
      </w:r>
      <w:r w:rsidR="007356CE"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0460C5" w:rsidRPr="000460C5">
        <w:rPr>
          <w:rFonts w:ascii="Times New Roman" w:hAnsi="Times New Roman" w:cs="Times New Roman"/>
          <w:sz w:val="28"/>
          <w:szCs w:val="28"/>
        </w:rPr>
        <w:t>министр</w:t>
      </w:r>
      <w:r w:rsidR="000460C5">
        <w:rPr>
          <w:rFonts w:ascii="Times New Roman" w:hAnsi="Times New Roman" w:cs="Times New Roman"/>
          <w:sz w:val="28"/>
          <w:szCs w:val="28"/>
        </w:rPr>
        <w:t xml:space="preserve">а </w:t>
      </w:r>
      <w:r w:rsidR="000460C5" w:rsidRPr="000460C5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7356CE">
        <w:rPr>
          <w:rFonts w:ascii="Times New Roman" w:hAnsi="Times New Roman" w:cs="Times New Roman"/>
          <w:sz w:val="28"/>
          <w:szCs w:val="28"/>
        </w:rPr>
        <w:tab/>
      </w:r>
      <w:r w:rsidR="007356CE">
        <w:rPr>
          <w:rFonts w:ascii="Times New Roman" w:hAnsi="Times New Roman" w:cs="Times New Roman"/>
          <w:sz w:val="28"/>
          <w:szCs w:val="28"/>
        </w:rPr>
        <w:tab/>
      </w:r>
      <w:r w:rsidR="007356CE">
        <w:rPr>
          <w:rFonts w:ascii="Times New Roman" w:hAnsi="Times New Roman" w:cs="Times New Roman"/>
          <w:sz w:val="28"/>
          <w:szCs w:val="28"/>
        </w:rPr>
        <w:tab/>
      </w:r>
      <w:r w:rsidR="007356CE"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1616FA">
        <w:rPr>
          <w:rFonts w:ascii="Times New Roman" w:hAnsi="Times New Roman" w:cs="Times New Roman"/>
          <w:sz w:val="28"/>
          <w:szCs w:val="28"/>
        </w:rPr>
        <w:tab/>
      </w:r>
      <w:r w:rsidR="000460C5" w:rsidRPr="000460C5">
        <w:rPr>
          <w:rFonts w:ascii="Times New Roman" w:hAnsi="Times New Roman" w:cs="Times New Roman"/>
          <w:sz w:val="28"/>
          <w:szCs w:val="28"/>
        </w:rPr>
        <w:t>Красноярского края</w:t>
      </w:r>
    </w:p>
    <w:p w:rsidR="000460C5" w:rsidRPr="000460C5" w:rsidRDefault="001616FA" w:rsidP="00353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460C5" w:rsidRPr="000460C5">
        <w:rPr>
          <w:rFonts w:ascii="Times New Roman" w:hAnsi="Times New Roman" w:cs="Times New Roman"/>
          <w:sz w:val="28"/>
          <w:szCs w:val="28"/>
        </w:rPr>
        <w:t>К.Л. Масюлису</w:t>
      </w:r>
      <w:r w:rsidR="007356CE">
        <w:rPr>
          <w:rFonts w:ascii="Times New Roman" w:hAnsi="Times New Roman" w:cs="Times New Roman"/>
          <w:sz w:val="28"/>
          <w:szCs w:val="28"/>
        </w:rPr>
        <w:tab/>
      </w:r>
      <w:r w:rsidR="007356CE">
        <w:rPr>
          <w:rFonts w:ascii="Times New Roman" w:hAnsi="Times New Roman" w:cs="Times New Roman"/>
          <w:sz w:val="28"/>
          <w:szCs w:val="28"/>
        </w:rPr>
        <w:tab/>
      </w:r>
      <w:r w:rsidR="007356CE">
        <w:rPr>
          <w:rFonts w:ascii="Times New Roman" w:hAnsi="Times New Roman" w:cs="Times New Roman"/>
          <w:sz w:val="28"/>
          <w:szCs w:val="28"/>
        </w:rPr>
        <w:tab/>
      </w:r>
      <w:r w:rsidR="007356CE">
        <w:rPr>
          <w:rFonts w:ascii="Times New Roman" w:hAnsi="Times New Roman" w:cs="Times New Roman"/>
          <w:sz w:val="28"/>
          <w:szCs w:val="28"/>
        </w:rPr>
        <w:tab/>
      </w:r>
      <w:r w:rsidR="007356C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460C5">
        <w:rPr>
          <w:rFonts w:ascii="Times New Roman" w:hAnsi="Times New Roman" w:cs="Times New Roman"/>
          <w:sz w:val="28"/>
          <w:szCs w:val="28"/>
        </w:rPr>
        <w:t>Д</w:t>
      </w:r>
      <w:r w:rsidR="000460C5" w:rsidRPr="000460C5">
        <w:rPr>
          <w:rFonts w:ascii="Times New Roman" w:hAnsi="Times New Roman" w:cs="Times New Roman"/>
          <w:sz w:val="28"/>
          <w:szCs w:val="28"/>
        </w:rPr>
        <w:t>иректора МБУ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60C5" w:rsidRPr="000460C5">
        <w:rPr>
          <w:rFonts w:ascii="Times New Roman" w:hAnsi="Times New Roman" w:cs="Times New Roman"/>
          <w:sz w:val="28"/>
          <w:szCs w:val="28"/>
        </w:rPr>
        <w:t xml:space="preserve">ДО </w:t>
      </w:r>
      <w:r w:rsidR="007356CE">
        <w:rPr>
          <w:rFonts w:ascii="Times New Roman" w:hAnsi="Times New Roman" w:cs="Times New Roman"/>
          <w:sz w:val="28"/>
          <w:szCs w:val="28"/>
        </w:rPr>
        <w:tab/>
      </w:r>
      <w:r w:rsidR="007356CE">
        <w:rPr>
          <w:rFonts w:ascii="Times New Roman" w:hAnsi="Times New Roman" w:cs="Times New Roman"/>
          <w:sz w:val="28"/>
          <w:szCs w:val="28"/>
        </w:rPr>
        <w:tab/>
      </w:r>
      <w:r w:rsidR="007356C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460C5" w:rsidRPr="000460C5">
        <w:rPr>
          <w:rFonts w:ascii="Times New Roman" w:hAnsi="Times New Roman" w:cs="Times New Roman"/>
          <w:sz w:val="28"/>
          <w:szCs w:val="28"/>
        </w:rPr>
        <w:t>«</w:t>
      </w:r>
      <w:r w:rsidR="000460C5">
        <w:rPr>
          <w:rFonts w:ascii="Times New Roman" w:hAnsi="Times New Roman" w:cs="Times New Roman"/>
          <w:sz w:val="28"/>
          <w:szCs w:val="28"/>
        </w:rPr>
        <w:t>Пинчугская</w:t>
      </w:r>
      <w:r w:rsidR="000460C5" w:rsidRPr="000460C5">
        <w:rPr>
          <w:rFonts w:ascii="Times New Roman" w:hAnsi="Times New Roman" w:cs="Times New Roman"/>
          <w:sz w:val="28"/>
          <w:szCs w:val="28"/>
        </w:rPr>
        <w:t xml:space="preserve"> ДШИ»</w:t>
      </w:r>
    </w:p>
    <w:p w:rsidR="000460C5" w:rsidRPr="000460C5" w:rsidRDefault="001616FA" w:rsidP="00353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460C5">
        <w:rPr>
          <w:rFonts w:ascii="Times New Roman" w:hAnsi="Times New Roman" w:cs="Times New Roman"/>
          <w:sz w:val="28"/>
          <w:szCs w:val="28"/>
        </w:rPr>
        <w:t>Н.В. Бортниковой</w:t>
      </w:r>
    </w:p>
    <w:p w:rsidR="000460C5" w:rsidRPr="000460C5" w:rsidRDefault="000460C5" w:rsidP="003533F5">
      <w:pPr>
        <w:spacing w:after="0" w:line="240" w:lineRule="auto"/>
        <w:rPr>
          <w:rFonts w:ascii="Times New Roman" w:hAnsi="Times New Roman" w:cs="Times New Roman"/>
        </w:rPr>
      </w:pPr>
    </w:p>
    <w:p w:rsidR="000460C5" w:rsidRPr="000460C5" w:rsidRDefault="000460C5" w:rsidP="00353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60C5" w:rsidRPr="000460C5" w:rsidRDefault="000460C5" w:rsidP="000460C5">
      <w:pPr>
        <w:rPr>
          <w:rFonts w:ascii="Times New Roman" w:hAnsi="Times New Roman" w:cs="Times New Roman"/>
          <w:sz w:val="28"/>
          <w:szCs w:val="28"/>
        </w:rPr>
      </w:pPr>
    </w:p>
    <w:p w:rsidR="000460C5" w:rsidRDefault="000460C5" w:rsidP="000460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16FA" w:rsidRPr="000460C5" w:rsidRDefault="001616FA" w:rsidP="000460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60C5" w:rsidRPr="000460C5" w:rsidRDefault="000460C5" w:rsidP="000460C5">
      <w:pPr>
        <w:jc w:val="center"/>
        <w:rPr>
          <w:rFonts w:ascii="Times New Roman" w:hAnsi="Times New Roman" w:cs="Times New Roman"/>
          <w:sz w:val="28"/>
          <w:szCs w:val="28"/>
        </w:rPr>
      </w:pPr>
      <w:r w:rsidRPr="000460C5">
        <w:rPr>
          <w:rFonts w:ascii="Times New Roman" w:hAnsi="Times New Roman" w:cs="Times New Roman"/>
          <w:sz w:val="28"/>
          <w:szCs w:val="28"/>
        </w:rPr>
        <w:t>Письмо</w:t>
      </w:r>
    </w:p>
    <w:p w:rsidR="001616FA" w:rsidRDefault="001616FA" w:rsidP="001616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0460C5" w:rsidRPr="000460C5">
        <w:rPr>
          <w:rFonts w:ascii="Times New Roman" w:hAnsi="Times New Roman" w:cs="Times New Roman"/>
          <w:sz w:val="28"/>
          <w:szCs w:val="28"/>
        </w:rPr>
        <w:t>Просим принять отчет об исполнении предписания МБУ</w:t>
      </w:r>
      <w:r w:rsidR="000460C5">
        <w:rPr>
          <w:rFonts w:ascii="Times New Roman" w:hAnsi="Times New Roman" w:cs="Times New Roman"/>
          <w:sz w:val="28"/>
          <w:szCs w:val="28"/>
        </w:rPr>
        <w:t xml:space="preserve"> </w:t>
      </w:r>
      <w:r w:rsidR="000460C5" w:rsidRPr="000460C5">
        <w:rPr>
          <w:rFonts w:ascii="Times New Roman" w:hAnsi="Times New Roman" w:cs="Times New Roman"/>
          <w:sz w:val="28"/>
          <w:szCs w:val="28"/>
        </w:rPr>
        <w:t>ДО «</w:t>
      </w:r>
      <w:r w:rsidR="000460C5">
        <w:rPr>
          <w:rFonts w:ascii="Times New Roman" w:hAnsi="Times New Roman" w:cs="Times New Roman"/>
          <w:sz w:val="28"/>
          <w:szCs w:val="28"/>
        </w:rPr>
        <w:t>Пинчугская</w:t>
      </w:r>
    </w:p>
    <w:p w:rsidR="000460C5" w:rsidRDefault="001616FA" w:rsidP="001616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460C5" w:rsidRPr="000460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460C5" w:rsidRPr="000460C5">
        <w:rPr>
          <w:rFonts w:ascii="Times New Roman" w:hAnsi="Times New Roman" w:cs="Times New Roman"/>
          <w:sz w:val="28"/>
          <w:szCs w:val="28"/>
        </w:rPr>
        <w:t xml:space="preserve">ДШИ» </w:t>
      </w:r>
      <w:r w:rsidR="000460C5">
        <w:rPr>
          <w:rFonts w:ascii="Times New Roman" w:hAnsi="Times New Roman" w:cs="Times New Roman"/>
          <w:sz w:val="28"/>
          <w:szCs w:val="28"/>
        </w:rPr>
        <w:t>№ 27-МЕИ/7П от "29".07.2021г.</w:t>
      </w:r>
    </w:p>
    <w:p w:rsidR="001616FA" w:rsidRDefault="001616FA" w:rsidP="001616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1616FA" w:rsidRPr="00676B37" w:rsidRDefault="001616FA" w:rsidP="001616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76B37">
        <w:rPr>
          <w:rFonts w:ascii="Times New Roman" w:hAnsi="Times New Roman" w:cs="Times New Roman"/>
          <w:sz w:val="28"/>
          <w:szCs w:val="28"/>
        </w:rPr>
        <w:t>19.01.2022г.</w:t>
      </w:r>
    </w:p>
    <w:p w:rsidR="001616FA" w:rsidRDefault="001616FA" w:rsidP="001616FA">
      <w:pPr>
        <w:tabs>
          <w:tab w:val="left" w:pos="7826"/>
        </w:tabs>
        <w:rPr>
          <w:rFonts w:ascii="Times New Roman" w:hAnsi="Times New Roman" w:cs="Times New Roman"/>
          <w:sz w:val="28"/>
          <w:szCs w:val="28"/>
        </w:rPr>
      </w:pPr>
    </w:p>
    <w:p w:rsidR="000460C5" w:rsidRPr="000460C5" w:rsidRDefault="007356CE" w:rsidP="000460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</w:t>
      </w:r>
      <w:r w:rsidR="001616FA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</w:t>
      </w:r>
    </w:p>
    <w:p w:rsidR="000460C5" w:rsidRDefault="000460C5" w:rsidP="000460C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0460C5" w:rsidRDefault="000460C5" w:rsidP="000460C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0460C5" w:rsidRDefault="000460C5" w:rsidP="000460C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0460C5" w:rsidRDefault="000460C5" w:rsidP="000460C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0460C5" w:rsidRDefault="000460C5" w:rsidP="000460C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0460C5" w:rsidRDefault="000460C5" w:rsidP="000460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16FA" w:rsidRDefault="001616FA" w:rsidP="000460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16FA" w:rsidRDefault="001616FA" w:rsidP="000460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16FA" w:rsidRDefault="001616FA" w:rsidP="000460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16FA" w:rsidRDefault="001616FA" w:rsidP="000460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16FA" w:rsidRDefault="001616FA" w:rsidP="000460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16FA" w:rsidRDefault="001616FA" w:rsidP="000460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60C5" w:rsidRDefault="00D65972" w:rsidP="00D6597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65972" w:rsidRDefault="00D65972" w:rsidP="000460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5972" w:rsidRDefault="00D65972" w:rsidP="000460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5972" w:rsidRDefault="00D65972" w:rsidP="000460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5972" w:rsidRDefault="00D65972" w:rsidP="000460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5972" w:rsidRDefault="00D65972" w:rsidP="000460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5972" w:rsidRPr="000460C5" w:rsidRDefault="00D65972" w:rsidP="000460C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horzAnchor="margin" w:tblpX="1034" w:tblpY="438"/>
        <w:tblW w:w="9889" w:type="dxa"/>
        <w:tblLook w:val="04A0"/>
      </w:tblPr>
      <w:tblGrid>
        <w:gridCol w:w="708"/>
        <w:gridCol w:w="6663"/>
        <w:gridCol w:w="2518"/>
      </w:tblGrid>
      <w:tr w:rsidR="003E1C9B" w:rsidTr="00D65972">
        <w:tc>
          <w:tcPr>
            <w:tcW w:w="708" w:type="dxa"/>
          </w:tcPr>
          <w:p w:rsidR="003E1C9B" w:rsidRDefault="003E1C9B" w:rsidP="00D659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663" w:type="dxa"/>
          </w:tcPr>
          <w:p w:rsidR="003E1C9B" w:rsidRDefault="003E1C9B" w:rsidP="00D659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предписания</w:t>
            </w:r>
          </w:p>
        </w:tc>
        <w:tc>
          <w:tcPr>
            <w:tcW w:w="2518" w:type="dxa"/>
          </w:tcPr>
          <w:p w:rsidR="003E1C9B" w:rsidRDefault="003E1C9B" w:rsidP="00D659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о выполнении</w:t>
            </w:r>
          </w:p>
        </w:tc>
      </w:tr>
      <w:tr w:rsidR="003E1C9B" w:rsidRPr="00676B37" w:rsidTr="00D65972">
        <w:tc>
          <w:tcPr>
            <w:tcW w:w="708" w:type="dxa"/>
          </w:tcPr>
          <w:p w:rsidR="003E1C9B" w:rsidRPr="00676B37" w:rsidRDefault="003E1C9B" w:rsidP="00D659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6663" w:type="dxa"/>
          </w:tcPr>
          <w:p w:rsidR="003E1C9B" w:rsidRPr="00676B37" w:rsidRDefault="003E1C9B" w:rsidP="00D659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Устранить     нарушение     требований   законодательства   в   части   численного   и   персонального     состава         комиссии     по   урегулированию споров между участниками          образовательных отношений                              </w:t>
            </w:r>
          </w:p>
        </w:tc>
        <w:tc>
          <w:tcPr>
            <w:tcW w:w="2518" w:type="dxa"/>
          </w:tcPr>
          <w:p w:rsidR="003E1C9B" w:rsidRPr="00676B37" w:rsidRDefault="00CC6209" w:rsidP="00D659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</w:t>
            </w:r>
            <w:r w:rsidR="00814E14"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Состав</w:t>
            </w: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814E14"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комиссии     по   урегулированию споров между участниками   </w:t>
            </w: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</w:t>
            </w:r>
            <w:r w:rsidR="00814E14"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образовательных отношений исправлен</w:t>
            </w:r>
            <w:r w:rsidR="00D46F94"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нарушение                                </w:t>
            </w:r>
            <w:r w:rsidR="003E1C9B"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устранено</w:t>
            </w:r>
          </w:p>
        </w:tc>
      </w:tr>
      <w:tr w:rsidR="003E1C9B" w:rsidRPr="00676B37" w:rsidTr="00D65972">
        <w:tc>
          <w:tcPr>
            <w:tcW w:w="708" w:type="dxa"/>
          </w:tcPr>
          <w:p w:rsidR="003E1C9B" w:rsidRPr="00676B37" w:rsidRDefault="003E1C9B" w:rsidP="00D659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6663" w:type="dxa"/>
          </w:tcPr>
          <w:p w:rsidR="003E1C9B" w:rsidRPr="00676B37" w:rsidRDefault="003E1C9B" w:rsidP="00D65972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На     главной     странице     подраздела  «Основные           сведения»  разместить          информацию     о     местах     осуществления   образовательной деятельности;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на     главной     странице     подраздела «Структура        и        органы        управления     образовательной   организацией»  положения   об   органах   управления   (согласно   Устава   организации)  образовательной  организации разместить в виде электронных документов,</w:t>
            </w: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  <w:t xml:space="preserve"> </w:t>
            </w: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подписанных простой электронной</w:t>
            </w: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  <w:t xml:space="preserve"> </w:t>
            </w: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подписью в соответствии с Федеральным законом от 06.04.2011 № 63-ФЗ «Об электронной подписи»; 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на главной странице подраздела «Документы» разместить электронные документы, подписанные простой электронной подписью в соответствии с Федеральным законом от 06.04.2011 № 63-ФЗ «Об электронной подписи (в части         документов,</w:t>
            </w:r>
            <w:r w:rsidRPr="00676B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самостоятельно  разрабатываемых  и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утверждаемых  образовательной организацией);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в подразделе «Образование» разместить образовательные программы в форме   электронных  документов, подписанных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простой         электронной подписью в соответствии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с Федеральным законом от 06.04.2011 № 63-ФЗ «Об электронной подписи» или в виде активных ссылок, непосредственный переход по которым позволяет получить доступ к страницам Сайта, содержащим информацию, указанную в подпункте "б" подпункта 3.4 пункта 3 настоящих Требований, в том числе: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учебный план, рабочие программы, календарный учебный график, методические и иные документы, разработанные образовательной  организацией  для обеспечения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образовательного процесса не размещены в виде </w:t>
            </w: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электронных документов, подписанных         простой         электронной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подписью  в  соответствии   с   Федеральным законом    от    06.04.2011    №    63-ФЗ    «Об электронной подписи»</w:t>
            </w:r>
          </w:p>
          <w:p w:rsidR="003E1C9B" w:rsidRPr="00676B37" w:rsidRDefault="003E1C9B" w:rsidP="00D659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18" w:type="dxa"/>
          </w:tcPr>
          <w:p w:rsidR="00D46F94" w:rsidRPr="00676B37" w:rsidRDefault="000460C5" w:rsidP="00D65972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      </w:t>
            </w:r>
            <w:r w:rsidR="00814E14"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Н</w:t>
            </w:r>
            <w:r w:rsidR="00D46F94"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     </w:t>
            </w:r>
            <w:r w:rsidR="00814E14"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странице    подраздела  «Основные    сведения»  размещена          </w:t>
            </w:r>
            <w:r w:rsidR="00D46F94"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информацию  о   местах    </w:t>
            </w:r>
            <w:r w:rsidR="00814E14"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осуществления   образовательной деятельности</w:t>
            </w:r>
            <w:r w:rsidR="00D46F94"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; </w:t>
            </w:r>
          </w:p>
          <w:p w:rsidR="00D46F94" w:rsidRPr="00676B37" w:rsidRDefault="000460C5" w:rsidP="00D65972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на </w:t>
            </w:r>
            <w:r w:rsidR="00D46F94"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странице     подраздела </w:t>
            </w: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«Структура       и  органы    </w:t>
            </w:r>
            <w:r w:rsidR="00D46F94"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управления   образовательной   организацией»  положения   об   органах   образовательной  организации размещены в виде электронных документов,</w:t>
            </w:r>
            <w:r w:rsidR="00D46F94" w:rsidRPr="00676B37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  <w:t xml:space="preserve"> </w:t>
            </w:r>
            <w:r w:rsidR="00D46F94"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подписанных простой электронной</w:t>
            </w:r>
            <w:r w:rsidR="00D46F94" w:rsidRPr="00676B37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  <w:t xml:space="preserve"> </w:t>
            </w:r>
            <w:r w:rsidR="00D46F94"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подписью; </w:t>
            </w:r>
          </w:p>
          <w:p w:rsidR="003E1C9B" w:rsidRPr="00676B37" w:rsidRDefault="00CC6209" w:rsidP="00D65972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</w:t>
            </w:r>
            <w:r w:rsidR="00D46F94"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на странице подраздела «Документы» размещены электронные </w:t>
            </w:r>
            <w:r w:rsidR="00D46F94"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документы, подписанные простой электронной подписью;</w:t>
            </w:r>
          </w:p>
          <w:p w:rsidR="00D46F94" w:rsidRPr="00676B37" w:rsidRDefault="00D46F94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учебный план, рабочие программы, календарный учебный график, методички размещены в виде электронных документов, подписанных         простой         электронной</w:t>
            </w:r>
            <w:r w:rsidRPr="00676B37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подписью  </w:t>
            </w:r>
          </w:p>
        </w:tc>
      </w:tr>
      <w:tr w:rsidR="003E1C9B" w:rsidRPr="00676B37" w:rsidTr="00D65972">
        <w:tc>
          <w:tcPr>
            <w:tcW w:w="708" w:type="dxa"/>
          </w:tcPr>
          <w:p w:rsidR="003E1C9B" w:rsidRPr="00676B37" w:rsidRDefault="003E1C9B" w:rsidP="00D659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</w:t>
            </w:r>
          </w:p>
        </w:tc>
        <w:tc>
          <w:tcPr>
            <w:tcW w:w="6663" w:type="dxa"/>
          </w:tcPr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Согласовать Программу развития МБУ ДО  "Пингчугская ДШИ "  на 2020-2025г.   </w:t>
            </w:r>
            <w:r w:rsidRPr="00676B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с учредителем</w:t>
            </w:r>
          </w:p>
          <w:p w:rsidR="003E1C9B" w:rsidRPr="00676B37" w:rsidRDefault="003E1C9B" w:rsidP="00D659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18" w:type="dxa"/>
          </w:tcPr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Программа развития МБУ ДО  "Пингчугская ДШИ "  на 2020-2025 г.   </w:t>
            </w:r>
            <w:r w:rsidRPr="00676B37">
              <w:rPr>
                <w:rFonts w:ascii="Times New Roman" w:hAnsi="Times New Roman" w:cs="Times New Roman"/>
                <w:sz w:val="26"/>
                <w:szCs w:val="26"/>
              </w:rPr>
              <w:t xml:space="preserve"> согласована</w:t>
            </w:r>
          </w:p>
        </w:tc>
      </w:tr>
      <w:tr w:rsidR="003E1C9B" w:rsidRPr="00676B37" w:rsidTr="00D65972">
        <w:tc>
          <w:tcPr>
            <w:tcW w:w="708" w:type="dxa"/>
          </w:tcPr>
          <w:p w:rsidR="003E1C9B" w:rsidRPr="00676B37" w:rsidRDefault="003E1C9B" w:rsidP="00D659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6663" w:type="dxa"/>
          </w:tcPr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Согласовать   (принять   с   учетом   мнения)                   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локально нормативные Акты затрагивающие      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права обучающихся с Советом родителей:   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Положение      о       правилах      внутреннего   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распорядка     обучающихся,     утвержденное   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приказом   организации   от   01.07.2017   №   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hAnsi="Times New Roman" w:cs="Times New Roman"/>
                <w:sz w:val="26"/>
                <w:szCs w:val="26"/>
              </w:rPr>
              <w:t xml:space="preserve">141/1-0;    </w:t>
            </w: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Правила    приема    в    МБУ    ДО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«Пингчугская       ДШИ»       на       обучение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дополнительным       предпрофессиональным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общеобразовательным                программам,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утвержденные    приказом    организации    от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hAnsi="Times New Roman" w:cs="Times New Roman"/>
                <w:sz w:val="26"/>
                <w:szCs w:val="26"/>
              </w:rPr>
              <w:t xml:space="preserve">02.09.2019 </w:t>
            </w: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№ 67/1-0; Положение о порядке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обучения    по    индивидуальным    учебным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планам и организации ускоренного обучения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по образовательным программам МБУ ДО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«Пингчугская ДШИ» от 01.09.2020 № 67/7-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О,    Положение    о    порядке    и    основании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отчисления,    перевода    и    восстановления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обучающихся,      утвержденное      приказом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организации    от    01.09.2017    №     141-ЛС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Положение о комиссии по урегулированию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споров между участниками образовательных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отношений,        утвержденное        приказом организации от 01.09.2020 №68/1-О</w:t>
            </w:r>
          </w:p>
          <w:p w:rsidR="003E1C9B" w:rsidRPr="00676B37" w:rsidRDefault="003E1C9B" w:rsidP="00D659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18" w:type="dxa"/>
          </w:tcPr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Положение о     правилах      внутреннего   распорядка     обучающихся</w:t>
            </w:r>
            <w:r w:rsidR="00950EF1"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согласованы с Советом родителей</w:t>
            </w:r>
            <w:r w:rsidR="000460C5"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; Правила    приема    в    МБУ    ДО</w:t>
            </w:r>
            <w:r w:rsidR="00950EF1" w:rsidRPr="00676B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«Пингчугская       ДШИ»</w:t>
            </w:r>
            <w:r w:rsidR="00950EF1"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согласованы с Советом родителей</w:t>
            </w:r>
            <w:r w:rsidR="000460C5"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; Положение о порядке</w:t>
            </w:r>
            <w:r w:rsidR="00950EF1" w:rsidRPr="00676B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обучения    по    индивидуальным    учебным</w:t>
            </w:r>
            <w:r w:rsidR="00950EF1" w:rsidRPr="00676B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планам и организации ускоренного обучения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по образовательным программам МБУ ДО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«Пингчугская ДШИ»</w:t>
            </w:r>
            <w:r w:rsidR="00950EF1"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согласованы с Советом родителей  </w:t>
            </w: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; Положение    о    порядке    и    основании</w:t>
            </w:r>
            <w:r w:rsidRPr="00676B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отчисления,    перевода    и  </w:t>
            </w: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восстановления</w:t>
            </w:r>
            <w:r w:rsidRPr="00676B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обучающихся</w:t>
            </w:r>
            <w:r w:rsidR="000460C5"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согласованы с Советом родителей </w:t>
            </w: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,  Положение о комиссии по урегулированию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споров между участниками образовательных</w:t>
            </w:r>
            <w:r w:rsidRPr="00676B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отношений </w:t>
            </w:r>
          </w:p>
          <w:p w:rsidR="003E1C9B" w:rsidRPr="00676B37" w:rsidRDefault="003E1C9B" w:rsidP="00D6597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согласован</w:t>
            </w:r>
            <w:r w:rsidR="00814E14"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>ы</w:t>
            </w:r>
            <w:r w:rsidRPr="00676B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 Советом родителей   </w:t>
            </w:r>
          </w:p>
        </w:tc>
      </w:tr>
    </w:tbl>
    <w:p w:rsidR="008300C1" w:rsidRDefault="008300C1" w:rsidP="008300C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676B37" w:rsidRDefault="00676B37" w:rsidP="00676B37">
      <w:pPr>
        <w:tabs>
          <w:tab w:val="left" w:pos="28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65972" w:rsidRDefault="00D65972" w:rsidP="008300C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D65972" w:rsidRPr="00D65972" w:rsidRDefault="00D65972" w:rsidP="00D65972">
      <w:pPr>
        <w:rPr>
          <w:rFonts w:ascii="Times New Roman" w:hAnsi="Times New Roman" w:cs="Times New Roman"/>
          <w:sz w:val="26"/>
          <w:szCs w:val="26"/>
        </w:rPr>
      </w:pPr>
    </w:p>
    <w:p w:rsidR="00D65972" w:rsidRPr="00D65972" w:rsidRDefault="00D65972" w:rsidP="00D65972">
      <w:pPr>
        <w:rPr>
          <w:rFonts w:ascii="Times New Roman" w:hAnsi="Times New Roman" w:cs="Times New Roman"/>
          <w:sz w:val="26"/>
          <w:szCs w:val="26"/>
        </w:rPr>
      </w:pPr>
    </w:p>
    <w:p w:rsidR="00D65972" w:rsidRPr="00D65972" w:rsidRDefault="00D65972" w:rsidP="00D65972">
      <w:pPr>
        <w:rPr>
          <w:rFonts w:ascii="Times New Roman" w:hAnsi="Times New Roman" w:cs="Times New Roman"/>
          <w:sz w:val="26"/>
          <w:szCs w:val="26"/>
        </w:rPr>
      </w:pPr>
    </w:p>
    <w:p w:rsidR="00D65972" w:rsidRPr="00D65972" w:rsidRDefault="00D65972" w:rsidP="00D65972">
      <w:pPr>
        <w:rPr>
          <w:rFonts w:ascii="Times New Roman" w:hAnsi="Times New Roman" w:cs="Times New Roman"/>
          <w:sz w:val="26"/>
          <w:szCs w:val="26"/>
        </w:rPr>
      </w:pPr>
    </w:p>
    <w:p w:rsidR="00D65972" w:rsidRDefault="00D65972" w:rsidP="00D65972">
      <w:pPr>
        <w:rPr>
          <w:rFonts w:ascii="Times New Roman" w:hAnsi="Times New Roman" w:cs="Times New Roman"/>
          <w:sz w:val="26"/>
          <w:szCs w:val="26"/>
        </w:rPr>
      </w:pPr>
    </w:p>
    <w:p w:rsidR="00676B37" w:rsidRPr="00D65972" w:rsidRDefault="00D65972" w:rsidP="00D65972">
      <w:pPr>
        <w:tabs>
          <w:tab w:val="left" w:pos="93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Директор                                              Бортникова Н.В.</w:t>
      </w:r>
    </w:p>
    <w:sectPr w:rsidR="00676B37" w:rsidRPr="00D65972" w:rsidSect="00D65972">
      <w:pgSz w:w="11906" w:h="16838"/>
      <w:pgMar w:top="142" w:right="142" w:bottom="142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300C1"/>
    <w:rsid w:val="000460C5"/>
    <w:rsid w:val="001616FA"/>
    <w:rsid w:val="001A3E7E"/>
    <w:rsid w:val="003533F5"/>
    <w:rsid w:val="003E1C9B"/>
    <w:rsid w:val="00450309"/>
    <w:rsid w:val="004F413E"/>
    <w:rsid w:val="00663FE5"/>
    <w:rsid w:val="00676B37"/>
    <w:rsid w:val="007356CE"/>
    <w:rsid w:val="00814E14"/>
    <w:rsid w:val="008300C1"/>
    <w:rsid w:val="00950EF1"/>
    <w:rsid w:val="00CC6209"/>
    <w:rsid w:val="00D46F94"/>
    <w:rsid w:val="00D65972"/>
    <w:rsid w:val="00E60A7A"/>
    <w:rsid w:val="00EE6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E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00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A51A6-3933-45B5-8B1B-AF2B926C8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836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ДШИ</dc:creator>
  <cp:keywords/>
  <dc:description/>
  <cp:lastModifiedBy>ДШИ</cp:lastModifiedBy>
  <cp:revision>13</cp:revision>
  <cp:lastPrinted>2022-01-20T03:43:00Z</cp:lastPrinted>
  <dcterms:created xsi:type="dcterms:W3CDTF">2022-01-13T05:07:00Z</dcterms:created>
  <dcterms:modified xsi:type="dcterms:W3CDTF">2022-01-24T07:48:00Z</dcterms:modified>
</cp:coreProperties>
</file>